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B3" w:rsidRDefault="006A4789" w:rsidP="006A4789">
      <w:pPr>
        <w:spacing w:line="360" w:lineRule="auto"/>
        <w:jc w:val="center"/>
        <w:rPr>
          <w:sz w:val="28"/>
          <w:szCs w:val="28"/>
          <w:lang w:val="en-GB"/>
        </w:rPr>
      </w:pPr>
      <w:r w:rsidRPr="00DE40B4">
        <w:rPr>
          <w:sz w:val="28"/>
          <w:szCs w:val="28"/>
          <w:lang w:val="en-GB"/>
        </w:rPr>
        <w:t xml:space="preserve">CHECK-LIST FOR </w:t>
      </w:r>
      <w:r w:rsidR="000D183D">
        <w:rPr>
          <w:sz w:val="28"/>
          <w:szCs w:val="28"/>
          <w:lang w:val="en-GB"/>
        </w:rPr>
        <w:t>DISPLAY PANELS</w:t>
      </w:r>
      <w:r w:rsidR="006D775E">
        <w:rPr>
          <w:sz w:val="28"/>
          <w:szCs w:val="28"/>
          <w:lang w:val="en-GB"/>
        </w:rPr>
        <w:t xml:space="preserve"> </w:t>
      </w:r>
    </w:p>
    <w:p w:rsidR="006A4789" w:rsidRPr="00DE40B4" w:rsidRDefault="00047AB3" w:rsidP="006A4789">
      <w:pPr>
        <w:spacing w:line="360" w:lineRule="auto"/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(</w:t>
      </w:r>
      <w:proofErr w:type="gramStart"/>
      <w:r>
        <w:rPr>
          <w:sz w:val="28"/>
          <w:szCs w:val="28"/>
          <w:lang w:val="en-GB"/>
        </w:rPr>
        <w:t>see</w:t>
      </w:r>
      <w:proofErr w:type="gramEnd"/>
      <w:r>
        <w:rPr>
          <w:sz w:val="28"/>
          <w:szCs w:val="28"/>
          <w:lang w:val="en-GB"/>
        </w:rPr>
        <w:t xml:space="preserve"> section 4.2.6 </w:t>
      </w:r>
      <w:r w:rsidRPr="00047AB3">
        <w:rPr>
          <w:sz w:val="28"/>
          <w:szCs w:val="28"/>
          <w:lang w:val="en-GB"/>
        </w:rPr>
        <w:t>Display Panels</w:t>
      </w:r>
      <w:r>
        <w:rPr>
          <w:sz w:val="28"/>
          <w:szCs w:val="28"/>
          <w:lang w:val="en-GB"/>
        </w:rPr>
        <w:t xml:space="preserve"> and its Annex 4, section 5)</w:t>
      </w:r>
    </w:p>
    <w:p w:rsidR="006A4789" w:rsidRPr="00991249" w:rsidRDefault="006A4789" w:rsidP="006A4789">
      <w:pPr>
        <w:spacing w:line="360" w:lineRule="auto"/>
        <w:rPr>
          <w:rFonts w:ascii="Trebuchet MS" w:hAnsi="Trebuchet MS" w:cs="Arial"/>
          <w:b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p w:rsidR="006A4789" w:rsidRPr="0070376A" w:rsidRDefault="006A4789" w:rsidP="006A4789">
      <w:pPr>
        <w:rPr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558"/>
        <w:gridCol w:w="7020"/>
        <w:gridCol w:w="990"/>
        <w:gridCol w:w="900"/>
      </w:tblGrid>
      <w:tr w:rsidR="006A4789" w:rsidRPr="00ED6FD3" w:rsidTr="005A4631">
        <w:trPr>
          <w:trHeight w:val="210"/>
        </w:trPr>
        <w:tc>
          <w:tcPr>
            <w:tcW w:w="558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№</w:t>
            </w:r>
          </w:p>
        </w:tc>
        <w:tc>
          <w:tcPr>
            <w:tcW w:w="7020" w:type="dxa"/>
          </w:tcPr>
          <w:p w:rsidR="006A4789" w:rsidRPr="00ED6FD3" w:rsidRDefault="00DF1563" w:rsidP="005A4631">
            <w:pPr>
              <w:pStyle w:val="Header"/>
              <w:ind w:left="-18"/>
              <w:jc w:val="both"/>
              <w:rPr>
                <w:i/>
                <w:sz w:val="28"/>
                <w:szCs w:val="28"/>
                <w:lang w:val="en-GB"/>
              </w:rPr>
            </w:pPr>
            <w:r>
              <w:rPr>
                <w:i/>
                <w:sz w:val="28"/>
                <w:szCs w:val="28"/>
                <w:lang w:val="en-GB"/>
              </w:rPr>
              <w:t>Information and visual identity elements:</w:t>
            </w:r>
            <w:bookmarkStart w:id="0" w:name="_GoBack"/>
            <w:bookmarkEnd w:id="0"/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Yes</w:t>
            </w: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No</w:t>
            </w: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EU flag according to the visual identity manual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047AB3" w:rsidRPr="00ED6FD3" w:rsidTr="00EB57A6">
        <w:tc>
          <w:tcPr>
            <w:tcW w:w="558" w:type="dxa"/>
          </w:tcPr>
          <w:p w:rsidR="00047AB3" w:rsidRPr="00ED6FD3" w:rsidRDefault="00047AB3" w:rsidP="00EB57A6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047AB3" w:rsidRPr="00ED6FD3" w:rsidRDefault="00047AB3" w:rsidP="00EB57A6">
            <w:pPr>
              <w:pStyle w:val="Head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Phrase «</w:t>
            </w:r>
            <w:r w:rsidRPr="00ED6FD3">
              <w:rPr>
                <w:sz w:val="28"/>
                <w:szCs w:val="28"/>
                <w:lang w:val="en-GB"/>
              </w:rPr>
              <w:t>This project is f</w:t>
            </w:r>
            <w:r>
              <w:rPr>
                <w:sz w:val="28"/>
                <w:szCs w:val="28"/>
                <w:lang w:val="en-GB"/>
              </w:rPr>
              <w:t>inanced</w:t>
            </w:r>
            <w:r w:rsidRPr="00ED6FD3">
              <w:rPr>
                <w:sz w:val="28"/>
                <w:szCs w:val="28"/>
                <w:lang w:val="en-GB"/>
              </w:rPr>
              <w:t xml:space="preserve"> by the European Union »       </w:t>
            </w:r>
          </w:p>
        </w:tc>
        <w:tc>
          <w:tcPr>
            <w:tcW w:w="990" w:type="dxa"/>
          </w:tcPr>
          <w:p w:rsidR="00047AB3" w:rsidRPr="00ED6FD3" w:rsidRDefault="00047AB3" w:rsidP="00EB57A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047AB3" w:rsidRPr="00ED6FD3" w:rsidRDefault="00047AB3" w:rsidP="00EB57A6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rPr>
          <w:trHeight w:val="417"/>
        </w:trPr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Programme logo according to the visual identity manual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BF069F" w:rsidRPr="00ED6FD3" w:rsidTr="005A4631">
        <w:tc>
          <w:tcPr>
            <w:tcW w:w="558" w:type="dxa"/>
          </w:tcPr>
          <w:p w:rsidR="00BF069F" w:rsidRPr="00ED6FD3" w:rsidRDefault="00BF069F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047AB3" w:rsidRPr="00047AB3" w:rsidRDefault="00047AB3" w:rsidP="00047AB3">
            <w:pPr>
              <w:rPr>
                <w:sz w:val="28"/>
                <w:szCs w:val="28"/>
                <w:lang w:val="en-GB"/>
              </w:rPr>
            </w:pPr>
            <w:r w:rsidRPr="00047AB3">
              <w:rPr>
                <w:sz w:val="28"/>
                <w:szCs w:val="28"/>
                <w:lang w:val="en-GB"/>
              </w:rPr>
              <w:t>The complete denomination of the programme:</w:t>
            </w:r>
          </w:p>
          <w:p w:rsidR="00047AB3" w:rsidRPr="00047AB3" w:rsidRDefault="00047AB3" w:rsidP="00047AB3">
            <w:pPr>
              <w:rPr>
                <w:sz w:val="28"/>
                <w:szCs w:val="28"/>
                <w:lang w:val="en-GB"/>
              </w:rPr>
            </w:pPr>
            <w:r w:rsidRPr="00047AB3">
              <w:rPr>
                <w:sz w:val="28"/>
                <w:szCs w:val="28"/>
                <w:lang w:val="en-GB"/>
              </w:rPr>
              <w:t>«Joint Operational Programme Romania-Ukraine</w:t>
            </w:r>
          </w:p>
          <w:p w:rsidR="00BF069F" w:rsidRPr="00ED6FD3" w:rsidRDefault="00047AB3" w:rsidP="00047AB3">
            <w:pPr>
              <w:rPr>
                <w:sz w:val="28"/>
                <w:szCs w:val="28"/>
                <w:lang w:val="en-GB"/>
              </w:rPr>
            </w:pPr>
            <w:r w:rsidRPr="00047AB3">
              <w:rPr>
                <w:sz w:val="28"/>
                <w:szCs w:val="28"/>
                <w:lang w:val="en-GB"/>
              </w:rPr>
              <w:t>2014-2020»</w:t>
            </w:r>
          </w:p>
        </w:tc>
        <w:tc>
          <w:tcPr>
            <w:tcW w:w="990" w:type="dxa"/>
          </w:tcPr>
          <w:p w:rsidR="00BF069F" w:rsidRPr="00ED6FD3" w:rsidRDefault="00BF069F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BF069F" w:rsidRPr="00ED6FD3" w:rsidRDefault="00BF069F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F91CDE" w:rsidRPr="00ED6FD3" w:rsidTr="005A4631">
        <w:tc>
          <w:tcPr>
            <w:tcW w:w="558" w:type="dxa"/>
          </w:tcPr>
          <w:p w:rsidR="00F91CDE" w:rsidRPr="00ED6FD3" w:rsidRDefault="00F91CDE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F91CDE" w:rsidRPr="00ED6FD3" w:rsidRDefault="00F91CDE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Contact details and the logo of the beneficiary </w:t>
            </w:r>
          </w:p>
        </w:tc>
        <w:tc>
          <w:tcPr>
            <w:tcW w:w="990" w:type="dxa"/>
          </w:tcPr>
          <w:p w:rsidR="00F91CDE" w:rsidRPr="00ED6FD3" w:rsidRDefault="00F91CDE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F91CDE" w:rsidRPr="00ED6FD3" w:rsidRDefault="00F91CDE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7778B2" w:rsidRPr="00ED6FD3" w:rsidTr="005A4631">
        <w:tc>
          <w:tcPr>
            <w:tcW w:w="558" w:type="dxa"/>
          </w:tcPr>
          <w:p w:rsidR="007778B2" w:rsidRPr="00ED6FD3" w:rsidRDefault="007778B2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7778B2" w:rsidRDefault="007778B2" w:rsidP="00047AB3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Title of the project and </w:t>
            </w:r>
            <w:r w:rsidR="00047AB3">
              <w:rPr>
                <w:sz w:val="28"/>
                <w:szCs w:val="28"/>
                <w:lang w:val="en-GB"/>
              </w:rPr>
              <w:t>EMS ENI</w:t>
            </w:r>
            <w:r>
              <w:rPr>
                <w:sz w:val="28"/>
                <w:szCs w:val="28"/>
                <w:lang w:val="en-GB"/>
              </w:rPr>
              <w:t xml:space="preserve"> Code</w:t>
            </w:r>
          </w:p>
        </w:tc>
        <w:tc>
          <w:tcPr>
            <w:tcW w:w="990" w:type="dxa"/>
          </w:tcPr>
          <w:p w:rsidR="007778B2" w:rsidRPr="00ED6FD3" w:rsidRDefault="007778B2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7778B2" w:rsidRPr="00ED6FD3" w:rsidRDefault="007778B2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F91CDE" w:rsidRPr="00ED6FD3" w:rsidTr="005A4631">
        <w:tc>
          <w:tcPr>
            <w:tcW w:w="558" w:type="dxa"/>
          </w:tcPr>
          <w:p w:rsidR="00F91CDE" w:rsidRPr="00ED6FD3" w:rsidRDefault="00F91CDE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F91CDE" w:rsidRPr="00ED6FD3" w:rsidRDefault="00F91CDE" w:rsidP="005A4631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Start and end </w:t>
            </w:r>
            <w:r w:rsidR="00FB76BA">
              <w:rPr>
                <w:sz w:val="28"/>
                <w:szCs w:val="28"/>
                <w:lang w:val="en-GB"/>
              </w:rPr>
              <w:t xml:space="preserve">dates </w:t>
            </w:r>
            <w:r>
              <w:rPr>
                <w:sz w:val="28"/>
                <w:szCs w:val="28"/>
                <w:lang w:val="en-GB"/>
              </w:rPr>
              <w:t xml:space="preserve">of the project </w:t>
            </w:r>
          </w:p>
        </w:tc>
        <w:tc>
          <w:tcPr>
            <w:tcW w:w="990" w:type="dxa"/>
          </w:tcPr>
          <w:p w:rsidR="00F91CDE" w:rsidRPr="00ED6FD3" w:rsidRDefault="00F91CDE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F91CDE" w:rsidRPr="00ED6FD3" w:rsidRDefault="00F91CDE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</w:tbl>
    <w:p w:rsidR="00ED6FD3" w:rsidRDefault="00ED6FD3" w:rsidP="006A4789">
      <w:pPr>
        <w:rPr>
          <w:sz w:val="28"/>
          <w:szCs w:val="28"/>
          <w:lang w:val="en-GB"/>
        </w:rPr>
      </w:pPr>
    </w:p>
    <w:p w:rsidR="007F197F" w:rsidRDefault="00204F97" w:rsidP="007F197F">
      <w:pPr>
        <w:rPr>
          <w:sz w:val="28"/>
          <w:szCs w:val="28"/>
          <w:lang w:val="en-GB"/>
        </w:rPr>
      </w:pPr>
      <w:r w:rsidRPr="001E5C4F">
        <w:rPr>
          <w:sz w:val="28"/>
          <w:szCs w:val="28"/>
          <w:lang w:val="en-GB"/>
        </w:rPr>
        <w:t xml:space="preserve">ALL </w:t>
      </w:r>
      <w:r>
        <w:rPr>
          <w:sz w:val="28"/>
          <w:szCs w:val="28"/>
          <w:lang w:val="en-GB"/>
        </w:rPr>
        <w:t xml:space="preserve">VISUAL IDENTITY </w:t>
      </w:r>
      <w:r w:rsidRPr="001E5C4F">
        <w:rPr>
          <w:sz w:val="28"/>
          <w:szCs w:val="28"/>
          <w:lang w:val="en-GB"/>
        </w:rPr>
        <w:t xml:space="preserve">ELEMENTS MUST BE IN </w:t>
      </w:r>
      <w:r>
        <w:rPr>
          <w:sz w:val="28"/>
          <w:szCs w:val="28"/>
          <w:lang w:val="en-GB"/>
        </w:rPr>
        <w:t>THE</w:t>
      </w:r>
      <w:r w:rsidRPr="001E5C4F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SAME </w:t>
      </w:r>
      <w:r w:rsidRPr="001E5C4F">
        <w:rPr>
          <w:sz w:val="28"/>
          <w:szCs w:val="28"/>
          <w:lang w:val="en-GB"/>
        </w:rPr>
        <w:t xml:space="preserve">LANGUAGE </w:t>
      </w:r>
      <w:r>
        <w:rPr>
          <w:sz w:val="28"/>
          <w:szCs w:val="28"/>
          <w:lang w:val="en-GB"/>
        </w:rPr>
        <w:t>AS THE MATERIAL</w:t>
      </w:r>
      <w:r w:rsidRPr="001E5C4F">
        <w:rPr>
          <w:sz w:val="28"/>
          <w:szCs w:val="28"/>
          <w:lang w:val="en-GB"/>
        </w:rPr>
        <w:t xml:space="preserve"> IS WRITTEN</w:t>
      </w:r>
      <w:r>
        <w:rPr>
          <w:sz w:val="28"/>
          <w:szCs w:val="28"/>
          <w:lang w:val="en-GB"/>
        </w:rPr>
        <w:t>.</w:t>
      </w:r>
      <w:r w:rsidR="007F197F">
        <w:rPr>
          <w:sz w:val="28"/>
          <w:szCs w:val="28"/>
          <w:lang w:val="en-GB"/>
        </w:rPr>
        <w:t xml:space="preserve"> IN CASE THE MATERIAL IS BILINGUAL, VISUAL IDENTITY ELEMENTS MUST BE IN ENGLISH</w:t>
      </w:r>
      <w:r w:rsidR="00FB76BA">
        <w:rPr>
          <w:sz w:val="28"/>
          <w:szCs w:val="28"/>
          <w:lang w:val="en-GB"/>
        </w:rPr>
        <w:t>.</w:t>
      </w:r>
    </w:p>
    <w:p w:rsidR="00800BCB" w:rsidRDefault="00800BCB"/>
    <w:sectPr w:rsidR="00800BCB" w:rsidSect="00282235">
      <w:headerReference w:type="default" r:id="rId7"/>
      <w:headerReference w:type="first" r:id="rId8"/>
      <w:pgSz w:w="11906" w:h="16838" w:code="9"/>
      <w:pgMar w:top="85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59D" w:rsidRDefault="00DC759D" w:rsidP="00BD547D">
      <w:r>
        <w:separator/>
      </w:r>
    </w:p>
  </w:endnote>
  <w:endnote w:type="continuationSeparator" w:id="0">
    <w:p w:rsidR="00DC759D" w:rsidRDefault="00DC759D" w:rsidP="00BD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59D" w:rsidRDefault="00DC759D" w:rsidP="00BD547D">
      <w:r>
        <w:separator/>
      </w:r>
    </w:p>
  </w:footnote>
  <w:footnote w:type="continuationSeparator" w:id="0">
    <w:p w:rsidR="00DC759D" w:rsidRDefault="00DC759D" w:rsidP="00BD5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3F9" w:rsidRPr="007813C7" w:rsidRDefault="00F91CDE" w:rsidP="001B43F9">
    <w:pPr>
      <w:pStyle w:val="Header"/>
      <w:ind w:right="-726"/>
      <w:rPr>
        <w:lang w:val="it-IT"/>
      </w:rPr>
    </w:pPr>
    <w:r>
      <w:object w:dxaOrig="1459" w:dyaOrig="9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.75pt;height:57pt" o:ole="">
          <v:imagedata r:id="rId1" o:title="" blacklevel="-5898f"/>
        </v:shape>
        <o:OLEObject Type="Embed" ProgID="Word.Picture.8" ShapeID="_x0000_i1025" DrawAspect="Content" ObjectID="_1624097027" r:id="rId2"/>
      </w:object>
    </w:r>
    <w:r w:rsidRPr="007813C7">
      <w:rPr>
        <w:lang w:val="it-IT"/>
      </w:rPr>
      <w:t xml:space="preserve">                                </w:t>
    </w:r>
    <w:r w:rsidRPr="007813C7">
      <w:rPr>
        <w:lang w:val="it-IT"/>
      </w:rPr>
      <w:tab/>
      <w:t xml:space="preserve">                                </w:t>
    </w:r>
    <w:r>
      <w:rPr>
        <w:lang w:val="it-IT"/>
      </w:rPr>
      <w:tab/>
    </w:r>
    <w:r>
      <w:rPr>
        <w:noProof/>
        <w:lang w:val="en-US"/>
      </w:rPr>
      <w:drawing>
        <wp:inline distT="0" distB="0" distL="0" distR="0">
          <wp:extent cx="2066925" cy="857250"/>
          <wp:effectExtent l="1905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it-IT"/>
      </w:rPr>
      <w:t xml:space="preserve">         </w:t>
    </w:r>
  </w:p>
  <w:p w:rsidR="0025284A" w:rsidRDefault="00F91CDE" w:rsidP="001B43F9">
    <w:pPr>
      <w:pStyle w:val="Header"/>
      <w:rPr>
        <w:rFonts w:ascii="Arial" w:hAnsi="Arial" w:cs="Arial"/>
        <w:b/>
        <w:sz w:val="18"/>
        <w:szCs w:val="18"/>
        <w:lang w:val="ro-RO"/>
      </w:rPr>
    </w:pPr>
    <w:r w:rsidRPr="007813C7">
      <w:rPr>
        <w:rFonts w:ascii="Arial" w:hAnsi="Arial" w:cs="Arial"/>
        <w:b/>
        <w:sz w:val="18"/>
        <w:szCs w:val="18"/>
        <w:lang w:val="it-IT"/>
      </w:rPr>
      <w:t xml:space="preserve">   </w:t>
    </w:r>
    <w:r>
      <w:rPr>
        <w:rFonts w:ascii="Arial" w:hAnsi="Arial" w:cs="Arial"/>
        <w:b/>
        <w:sz w:val="18"/>
        <w:szCs w:val="18"/>
        <w:lang w:val="it-IT"/>
      </w:rPr>
      <w:t xml:space="preserve"> </w:t>
    </w:r>
    <w:r w:rsidRPr="007813C7">
      <w:rPr>
        <w:rFonts w:ascii="Arial" w:hAnsi="Arial" w:cs="Arial"/>
        <w:b/>
        <w:sz w:val="18"/>
        <w:szCs w:val="18"/>
        <w:lang w:val="it-IT"/>
      </w:rPr>
      <w:t>Program finan</w:t>
    </w:r>
    <w:r>
      <w:rPr>
        <w:rFonts w:ascii="Arial" w:hAnsi="Arial" w:cs="Arial"/>
        <w:b/>
        <w:sz w:val="18"/>
        <w:szCs w:val="18"/>
        <w:lang w:val="ro-RO"/>
      </w:rPr>
      <w:t>tat</w:t>
    </w:r>
  </w:p>
  <w:p w:rsidR="00901CB0" w:rsidRDefault="00F91CDE" w:rsidP="00282235">
    <w:pPr>
      <w:pStyle w:val="Header"/>
    </w:pPr>
    <w:r>
      <w:rPr>
        <w:rFonts w:ascii="Arial" w:hAnsi="Arial" w:cs="Arial"/>
        <w:b/>
        <w:sz w:val="18"/>
        <w:szCs w:val="18"/>
        <w:lang w:val="ro-RO"/>
      </w:rPr>
      <w:t xml:space="preserve">de Uniunea Europeana </w:t>
    </w:r>
    <w:r>
      <w:t xml:space="preserve"> </w:t>
    </w:r>
  </w:p>
  <w:p w:rsidR="00282235" w:rsidRPr="00282235" w:rsidRDefault="00DF1563" w:rsidP="002822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A8B" w:rsidRDefault="00F91CDE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rPr>
        <w:noProof/>
        <w:lang w:val="en-US"/>
      </w:rPr>
      <w:drawing>
        <wp:inline distT="0" distB="0" distL="0" distR="0">
          <wp:extent cx="981075" cy="657225"/>
          <wp:effectExtent l="19050" t="0" r="9525" b="0"/>
          <wp:docPr id="3" name="Рисунок 3" descr="Sigla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>
      <w:tab/>
    </w:r>
    <w:r>
      <w:tab/>
    </w:r>
    <w:r w:rsidR="00047AB3">
      <w:rPr>
        <w:noProof/>
        <w:lang w:val="en-US"/>
      </w:rPr>
      <w:drawing>
        <wp:inline distT="0" distB="0" distL="0" distR="0" wp14:anchorId="0D9263BD" wp14:editId="440904BE">
          <wp:extent cx="1276350" cy="63999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618" cy="652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511A8B" w:rsidRDefault="00F91CDE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t xml:space="preserve">                                                                    </w:t>
    </w:r>
  </w:p>
  <w:p w:rsidR="00511A8B" w:rsidRDefault="00F91CDE" w:rsidP="00511A8B">
    <w:pPr>
      <w:pStyle w:val="Header"/>
      <w:ind w:left="720" w:hanging="720"/>
      <w:rPr>
        <w:rFonts w:ascii="Trebuchet MS" w:hAnsi="Trebuchet MS" w:cs="Arial"/>
        <w:b/>
        <w:sz w:val="18"/>
        <w:szCs w:val="18"/>
      </w:rPr>
    </w:pPr>
    <w:r>
      <w:rPr>
        <w:rFonts w:ascii="Trebuchet MS" w:hAnsi="Trebuchet MS" w:cs="Arial"/>
        <w:b/>
        <w:sz w:val="18"/>
        <w:szCs w:val="18"/>
      </w:rPr>
      <w:t>Programme</w:t>
    </w:r>
    <w:r w:rsidRPr="0026151B">
      <w:rPr>
        <w:rFonts w:ascii="Trebuchet MS" w:hAnsi="Trebuchet MS" w:cs="Arial"/>
        <w:b/>
        <w:sz w:val="18"/>
        <w:szCs w:val="18"/>
      </w:rPr>
      <w:t xml:space="preserve"> financed by  </w:t>
    </w:r>
  </w:p>
  <w:p w:rsidR="00511A8B" w:rsidRPr="0026151B" w:rsidRDefault="00F91CDE" w:rsidP="00511A8B">
    <w:pPr>
      <w:pStyle w:val="Header"/>
      <w:ind w:left="720" w:hanging="720"/>
    </w:pPr>
    <w:r>
      <w:rPr>
        <w:rFonts w:ascii="Trebuchet MS" w:hAnsi="Trebuchet MS" w:cs="Arial"/>
        <w:b/>
        <w:sz w:val="18"/>
        <w:szCs w:val="18"/>
      </w:rPr>
      <w:t xml:space="preserve">   </w:t>
    </w:r>
    <w:proofErr w:type="gramStart"/>
    <w:r>
      <w:rPr>
        <w:rFonts w:ascii="Trebuchet MS" w:hAnsi="Trebuchet MS" w:cs="Arial"/>
        <w:b/>
        <w:sz w:val="18"/>
        <w:szCs w:val="18"/>
      </w:rPr>
      <w:t>the</w:t>
    </w:r>
    <w:proofErr w:type="gramEnd"/>
    <w:r>
      <w:rPr>
        <w:rFonts w:ascii="Trebuchet MS" w:hAnsi="Trebuchet MS" w:cs="Arial"/>
        <w:b/>
        <w:sz w:val="18"/>
        <w:szCs w:val="18"/>
      </w:rPr>
      <w:t xml:space="preserve"> European Union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r w:rsidRPr="007813C7">
      <w:rPr>
        <w:lang w:val="it-IT"/>
      </w:rPr>
      <w:t xml:space="preserve">    </w:t>
    </w:r>
    <w:r>
      <w:rPr>
        <w:lang w:val="it-IT"/>
      </w:rPr>
      <w:t xml:space="preserve"> </w:t>
    </w:r>
  </w:p>
  <w:p w:rsidR="00511A8B" w:rsidRDefault="00DF1563" w:rsidP="00511A8B">
    <w:pPr>
      <w:pStyle w:val="Header"/>
      <w:pBdr>
        <w:bottom w:val="thickThinSmallGap" w:sz="24" w:space="1" w:color="622423"/>
      </w:pBdr>
      <w:rPr>
        <w:rFonts w:ascii="Cambria" w:hAnsi="Cambria"/>
        <w:sz w:val="32"/>
        <w:szCs w:val="32"/>
      </w:rPr>
    </w:pPr>
  </w:p>
  <w:p w:rsidR="00901CB0" w:rsidRPr="00511A8B" w:rsidRDefault="00DF1563" w:rsidP="00511A8B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E1883"/>
    <w:multiLevelType w:val="hybridMultilevel"/>
    <w:tmpl w:val="27904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789"/>
    <w:rsid w:val="000362B2"/>
    <w:rsid w:val="00047AB3"/>
    <w:rsid w:val="000D183D"/>
    <w:rsid w:val="001368A7"/>
    <w:rsid w:val="00204F97"/>
    <w:rsid w:val="002D41D6"/>
    <w:rsid w:val="002E6D0F"/>
    <w:rsid w:val="00311BB8"/>
    <w:rsid w:val="00331284"/>
    <w:rsid w:val="0041074E"/>
    <w:rsid w:val="00497EE1"/>
    <w:rsid w:val="005D1FE8"/>
    <w:rsid w:val="006902ED"/>
    <w:rsid w:val="006A4789"/>
    <w:rsid w:val="006D775E"/>
    <w:rsid w:val="007778B2"/>
    <w:rsid w:val="007961B2"/>
    <w:rsid w:val="007F197F"/>
    <w:rsid w:val="00800BCB"/>
    <w:rsid w:val="00941CB9"/>
    <w:rsid w:val="009D505B"/>
    <w:rsid w:val="00BD547D"/>
    <w:rsid w:val="00BF069F"/>
    <w:rsid w:val="00C63795"/>
    <w:rsid w:val="00DC759D"/>
    <w:rsid w:val="00DE40B4"/>
    <w:rsid w:val="00DF0239"/>
    <w:rsid w:val="00DF1563"/>
    <w:rsid w:val="00EB69CF"/>
    <w:rsid w:val="00ED6FD3"/>
    <w:rsid w:val="00EF24FB"/>
    <w:rsid w:val="00F6685E"/>
    <w:rsid w:val="00F7248F"/>
    <w:rsid w:val="00F91CDE"/>
    <w:rsid w:val="00FB4C52"/>
    <w:rsid w:val="00FB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  <w15:docId w15:val="{772B3824-0C53-45B3-BF3B-32FCADBD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47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789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6A4789"/>
    <w:pPr>
      <w:ind w:left="720"/>
      <w:contextualSpacing/>
    </w:pPr>
  </w:style>
  <w:style w:type="table" w:styleId="TableGrid">
    <w:name w:val="Table Grid"/>
    <w:basedOn w:val="TableNormal"/>
    <w:uiPriority w:val="59"/>
    <w:rsid w:val="006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89"/>
    <w:rPr>
      <w:rFonts w:ascii="Tahoma" w:eastAsia="Times New Roman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9D505B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047A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7AB3"/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2011-07-18T10:29:00Z</dcterms:created>
  <dcterms:modified xsi:type="dcterms:W3CDTF">2019-07-08T10:17:00Z</dcterms:modified>
</cp:coreProperties>
</file>